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AB551" w14:textId="393882A0" w:rsidR="00175015" w:rsidRPr="00175015" w:rsidRDefault="00D73A48" w:rsidP="00175015">
      <w:pPr>
        <w:ind w:firstLineChars="100" w:firstLine="320"/>
        <w:rPr>
          <w:rFonts w:ascii="HGS教科書体" w:eastAsia="HGS教科書体"/>
          <w:sz w:val="32"/>
          <w:szCs w:val="32"/>
        </w:rPr>
      </w:pPr>
      <w:r>
        <w:rPr>
          <w:rFonts w:ascii="HGS教科書体" w:eastAsia="HGS教科書体" w:hint="eastAsia"/>
          <w:sz w:val="32"/>
          <w:szCs w:val="32"/>
        </w:rPr>
        <w:t>新型コロナウイルス</w:t>
      </w:r>
      <w:r w:rsidR="00211C34">
        <w:rPr>
          <w:rFonts w:ascii="HGS教科書体" w:eastAsia="HGS教科書体" w:hint="eastAsia"/>
          <w:sz w:val="32"/>
          <w:szCs w:val="32"/>
        </w:rPr>
        <w:t>流行四年目の春を迎えますが、</w:t>
      </w:r>
      <w:r w:rsidR="00175015">
        <w:rPr>
          <w:rFonts w:ascii="HGS教科書体" w:eastAsia="HGS教科書体" w:hint="eastAsia"/>
          <w:sz w:val="32"/>
          <w:szCs w:val="32"/>
        </w:rPr>
        <w:t>御一統様におかれましては</w:t>
      </w:r>
      <w:r w:rsidR="00211C34">
        <w:rPr>
          <w:rFonts w:ascii="HGS教科書体" w:eastAsia="HGS教科書体" w:hint="eastAsia"/>
          <w:sz w:val="32"/>
          <w:szCs w:val="32"/>
        </w:rPr>
        <w:t>大過なく</w:t>
      </w:r>
      <w:r w:rsidR="00175015">
        <w:rPr>
          <w:rFonts w:ascii="HGS教科書体" w:eastAsia="HGS教科書体" w:hint="eastAsia"/>
          <w:sz w:val="32"/>
          <w:szCs w:val="32"/>
        </w:rPr>
        <w:t>お過ごしでしょうか。</w:t>
      </w:r>
    </w:p>
    <w:p w14:paraId="19CABD71" w14:textId="77777777" w:rsidR="00416C04" w:rsidRPr="00DF1C43" w:rsidRDefault="00175015" w:rsidP="00A17051">
      <w:pPr>
        <w:ind w:firstLineChars="100" w:firstLine="320"/>
        <w:rPr>
          <w:rFonts w:ascii="HGS教科書体" w:eastAsia="HGS教科書体"/>
          <w:sz w:val="32"/>
          <w:szCs w:val="32"/>
        </w:rPr>
      </w:pPr>
      <w:r>
        <w:rPr>
          <w:rFonts w:ascii="HGS教科書体" w:eastAsia="HGS教科書体" w:hint="eastAsia"/>
          <w:sz w:val="32"/>
          <w:szCs w:val="32"/>
        </w:rPr>
        <w:t>さて、本日はお彼岸のご案内です。</w:t>
      </w:r>
      <w:r w:rsidR="003010EA" w:rsidRPr="00DF1C43">
        <w:rPr>
          <w:rFonts w:ascii="HGS教科書体" w:eastAsia="HGS教科書体" w:hint="eastAsia"/>
          <w:sz w:val="32"/>
          <w:szCs w:val="32"/>
        </w:rPr>
        <w:t>彼岸とは「彼の岸」</w:t>
      </w:r>
      <w:r w:rsidR="00416C04" w:rsidRPr="00DF1C43">
        <w:rPr>
          <w:rFonts w:ascii="HGS教科書体" w:eastAsia="HGS教科書体" w:hint="eastAsia"/>
          <w:sz w:val="32"/>
          <w:szCs w:val="32"/>
        </w:rPr>
        <w:t>つまり、仏さまの世界（浄土）を意味し、私たちが暮らしている苦しみや迷いが多い世界（此岸、しがん）から仏さまの世界に渡ることを</w:t>
      </w:r>
      <w:r w:rsidR="003010EA" w:rsidRPr="00DF1C43">
        <w:rPr>
          <w:rFonts w:ascii="HGS教科書体" w:eastAsia="HGS教科書体" w:hint="eastAsia"/>
          <w:sz w:val="32"/>
          <w:szCs w:val="32"/>
        </w:rPr>
        <w:t>「</w:t>
      </w:r>
      <w:r>
        <w:rPr>
          <w:rFonts w:ascii="HGS教科書体" w:eastAsia="HGS教科書体"/>
          <w:sz w:val="32"/>
          <w:szCs w:val="32"/>
        </w:rPr>
        <w:ruby>
          <w:rubyPr>
            <w:rubyAlign w:val="distributeSpace"/>
            <w:hps w:val="16"/>
            <w:hpsRaise w:val="30"/>
            <w:hpsBaseText w:val="32"/>
            <w:lid w:val="ja-JP"/>
          </w:rubyPr>
          <w:rt>
            <w:r w:rsidR="00175015" w:rsidRPr="00175015">
              <w:rPr>
                <w:rFonts w:ascii="HGS教科書体" w:eastAsia="HGS教科書体" w:hint="eastAsia"/>
                <w:sz w:val="16"/>
                <w:szCs w:val="32"/>
              </w:rPr>
              <w:t>とう</w:t>
            </w:r>
          </w:rt>
          <w:rubyBase>
            <w:r w:rsidR="00175015">
              <w:rPr>
                <w:rFonts w:ascii="HGS教科書体" w:eastAsia="HGS教科書体" w:hint="eastAsia"/>
                <w:sz w:val="32"/>
                <w:szCs w:val="32"/>
              </w:rPr>
              <w:t>到</w:t>
            </w:r>
          </w:rubyBase>
        </w:ruby>
      </w:r>
      <w:r>
        <w:rPr>
          <w:rFonts w:ascii="HGS教科書体" w:eastAsia="HGS教科書体"/>
          <w:sz w:val="32"/>
          <w:szCs w:val="32"/>
        </w:rPr>
        <w:ruby>
          <w:rubyPr>
            <w:rubyAlign w:val="distributeSpace"/>
            <w:hps w:val="16"/>
            <w:hpsRaise w:val="30"/>
            <w:hpsBaseText w:val="32"/>
            <w:lid w:val="ja-JP"/>
          </w:rubyPr>
          <w:rt>
            <w:r w:rsidR="00175015" w:rsidRPr="00175015">
              <w:rPr>
                <w:rFonts w:ascii="HGS教科書体" w:eastAsia="HGS教科書体" w:hint="eastAsia"/>
                <w:sz w:val="16"/>
                <w:szCs w:val="32"/>
              </w:rPr>
              <w:t>ひがん</w:t>
            </w:r>
          </w:rt>
          <w:rubyBase>
            <w:r w:rsidR="00175015">
              <w:rPr>
                <w:rFonts w:ascii="HGS教科書体" w:eastAsia="HGS教科書体" w:hint="eastAsia"/>
                <w:sz w:val="32"/>
                <w:szCs w:val="32"/>
              </w:rPr>
              <w:t>彼岸</w:t>
            </w:r>
          </w:rubyBase>
        </w:ruby>
      </w:r>
      <w:r w:rsidR="003010EA" w:rsidRPr="00DF1C43">
        <w:rPr>
          <w:rFonts w:ascii="HGS教科書体" w:eastAsia="HGS教科書体" w:hint="eastAsia"/>
          <w:sz w:val="32"/>
          <w:szCs w:val="32"/>
        </w:rPr>
        <w:t>」</w:t>
      </w:r>
      <w:r w:rsidR="00416C04" w:rsidRPr="00DF1C43">
        <w:rPr>
          <w:rFonts w:ascii="HGS教科書体" w:eastAsia="HGS教科書体" w:hint="eastAsia"/>
          <w:sz w:val="32"/>
          <w:szCs w:val="32"/>
        </w:rPr>
        <w:t>と呼びます。</w:t>
      </w:r>
    </w:p>
    <w:p w14:paraId="11D269CD" w14:textId="77777777" w:rsidR="00416C04" w:rsidRPr="00DF1C43" w:rsidRDefault="00416C04" w:rsidP="00416C04">
      <w:pPr>
        <w:rPr>
          <w:rFonts w:ascii="HGS教科書体" w:eastAsia="HGS教科書体"/>
          <w:sz w:val="32"/>
          <w:szCs w:val="32"/>
        </w:rPr>
      </w:pPr>
      <w:r w:rsidRPr="00DF1C43">
        <w:rPr>
          <w:rFonts w:ascii="HGS教科書体" w:eastAsia="HGS教科書体" w:hint="eastAsia"/>
          <w:sz w:val="32"/>
          <w:szCs w:val="32"/>
        </w:rPr>
        <w:t>昼夜の時間が同じになる春と秋のお中日を中心として前後三日の合わせた七日間が「お彼岸」の期間とされ、昔から人々は先祖の墓参りをしたり、お寺で経をあげ、先祖の供養をしてきました。</w:t>
      </w:r>
    </w:p>
    <w:p w14:paraId="50319777" w14:textId="15CA7801" w:rsidR="00416C04" w:rsidRPr="00DF1C43" w:rsidRDefault="00416C04" w:rsidP="00D73A48">
      <w:pPr>
        <w:ind w:firstLineChars="100" w:firstLine="320"/>
        <w:rPr>
          <w:rFonts w:ascii="HGS教科書体" w:eastAsia="HGS教科書体"/>
          <w:sz w:val="32"/>
          <w:szCs w:val="32"/>
        </w:rPr>
      </w:pPr>
      <w:r w:rsidRPr="00DF1C43">
        <w:rPr>
          <w:rFonts w:ascii="HGS教科書体" w:eastAsia="HGS教科書体" w:hint="eastAsia"/>
          <w:sz w:val="32"/>
          <w:szCs w:val="32"/>
        </w:rPr>
        <w:t>寒い冬が去り、暖かくなって草も木も芽を出す季節です。</w:t>
      </w:r>
      <w:r w:rsidR="00D73A48">
        <w:rPr>
          <w:rFonts w:ascii="HGS教科書体" w:eastAsia="HGS教科書体" w:hint="eastAsia"/>
          <w:sz w:val="32"/>
          <w:szCs w:val="32"/>
        </w:rPr>
        <w:t>本年は本堂に入場してお詣りをしていただけます</w:t>
      </w:r>
      <w:r w:rsidR="00941B0E">
        <w:rPr>
          <w:rFonts w:ascii="HGS教科書体" w:eastAsia="HGS教科書体" w:hint="eastAsia"/>
          <w:sz w:val="32"/>
          <w:szCs w:val="32"/>
        </w:rPr>
        <w:t>のでどうぞお越しください</w:t>
      </w:r>
      <w:r w:rsidR="00D73A48">
        <w:rPr>
          <w:rFonts w:ascii="HGS教科書体" w:eastAsia="HGS教科書体" w:hint="eastAsia"/>
          <w:sz w:val="32"/>
          <w:szCs w:val="32"/>
        </w:rPr>
        <w:t>。また、あわせてオンラインでもご参加いただけます。</w:t>
      </w:r>
    </w:p>
    <w:p w14:paraId="198CA0B3" w14:textId="447B2711" w:rsidR="00416C04" w:rsidRPr="00DF1C43" w:rsidRDefault="00416C04" w:rsidP="00A17051">
      <w:pPr>
        <w:ind w:firstLineChars="100" w:firstLine="320"/>
        <w:rPr>
          <w:rFonts w:ascii="HGS教科書体" w:eastAsia="HGS教科書体"/>
          <w:sz w:val="32"/>
          <w:szCs w:val="32"/>
        </w:rPr>
      </w:pPr>
      <w:r w:rsidRPr="00DF1C43">
        <w:rPr>
          <w:rFonts w:ascii="HGS教科書体" w:eastAsia="HGS教科書体" w:hint="eastAsia"/>
          <w:sz w:val="32"/>
          <w:szCs w:val="32"/>
        </w:rPr>
        <w:t>彼岸</w:t>
      </w:r>
      <w:r w:rsidR="003010EA" w:rsidRPr="00DF1C43">
        <w:rPr>
          <w:rFonts w:ascii="HGS教科書体" w:eastAsia="HGS教科書体" w:hint="eastAsia"/>
          <w:sz w:val="32"/>
          <w:szCs w:val="32"/>
        </w:rPr>
        <w:t>会法要</w:t>
      </w:r>
      <w:r w:rsidRPr="00DF1C43">
        <w:rPr>
          <w:rFonts w:ascii="HGS教科書体" w:eastAsia="HGS教科書体" w:hint="eastAsia"/>
          <w:sz w:val="32"/>
          <w:szCs w:val="32"/>
        </w:rPr>
        <w:t>はお釈迦様の教えを我が身に照らし、反省と感謝を思う大事な</w:t>
      </w:r>
      <w:r w:rsidR="00DF1C43">
        <w:rPr>
          <w:rFonts w:ascii="HGS教科書体" w:eastAsia="HGS教科書体" w:hint="eastAsia"/>
          <w:sz w:val="32"/>
          <w:szCs w:val="32"/>
        </w:rPr>
        <w:t>仏事</w:t>
      </w:r>
      <w:r w:rsidRPr="00DF1C43">
        <w:rPr>
          <w:rFonts w:ascii="HGS教科書体" w:eastAsia="HGS教科書体" w:hint="eastAsia"/>
          <w:sz w:val="32"/>
          <w:szCs w:val="32"/>
        </w:rPr>
        <w:t>です。私たちを今日まで支えて下さったご先祖様へ感謝の供養が捧げられます。今年は三月二十</w:t>
      </w:r>
      <w:r w:rsidR="00D73A48">
        <w:rPr>
          <w:rFonts w:ascii="HGS教科書体" w:eastAsia="HGS教科書体" w:hint="eastAsia"/>
          <w:sz w:val="32"/>
          <w:szCs w:val="32"/>
        </w:rPr>
        <w:t>一</w:t>
      </w:r>
      <w:r w:rsidRPr="00DF1C43">
        <w:rPr>
          <w:rFonts w:ascii="HGS教科書体" w:eastAsia="HGS教科書体" w:hint="eastAsia"/>
          <w:sz w:val="32"/>
          <w:szCs w:val="32"/>
        </w:rPr>
        <w:t>日</w:t>
      </w:r>
      <w:r w:rsidR="00DF1C43">
        <w:rPr>
          <w:rFonts w:ascii="HGS教科書体" w:eastAsia="HGS教科書体" w:hint="eastAsia"/>
          <w:sz w:val="32"/>
          <w:szCs w:val="32"/>
        </w:rPr>
        <w:t>（春分の日）</w:t>
      </w:r>
      <w:r w:rsidR="00175015">
        <w:rPr>
          <w:rFonts w:ascii="HGS教科書体" w:eastAsia="HGS教科書体" w:hint="eastAsia"/>
          <w:sz w:val="32"/>
          <w:szCs w:val="32"/>
        </w:rPr>
        <w:t>十時より。卒塔婆一基三五〇〇円にて受け付けます。</w:t>
      </w:r>
    </w:p>
    <w:p w14:paraId="42FDBF28" w14:textId="77777777" w:rsidR="003010EA" w:rsidRPr="00A17051" w:rsidRDefault="003010EA" w:rsidP="00A17051">
      <w:pPr>
        <w:spacing w:line="600" w:lineRule="exact"/>
        <w:rPr>
          <w:rFonts w:ascii="有澤太楷書" w:eastAsia="有澤太楷書"/>
          <w:sz w:val="28"/>
          <w:szCs w:val="28"/>
        </w:rPr>
      </w:pPr>
      <w:r w:rsidRPr="00A17051">
        <w:rPr>
          <w:rFonts w:ascii="有澤太楷書" w:eastAsia="有澤太楷書" w:hint="eastAsia"/>
          <w:sz w:val="28"/>
          <w:szCs w:val="28"/>
        </w:rPr>
        <w:t>《お塔婆供養について》</w:t>
      </w:r>
    </w:p>
    <w:p w14:paraId="78220836" w14:textId="4CA206A3" w:rsidR="00A478AC" w:rsidRDefault="003010EA" w:rsidP="00A478AC">
      <w:pPr>
        <w:spacing w:line="640" w:lineRule="exact"/>
        <w:ind w:firstLineChars="100" w:firstLine="280"/>
        <w:rPr>
          <w:sz w:val="28"/>
          <w:szCs w:val="28"/>
        </w:rPr>
      </w:pPr>
      <w:r w:rsidRPr="003010EA">
        <w:rPr>
          <w:rFonts w:hint="eastAsia"/>
          <w:sz w:val="28"/>
          <w:szCs w:val="28"/>
        </w:rPr>
        <w:t>今から約二五〇〇年前、お釈迦様のお墓として古代インド語で「塔」を意味するストゥーパが建てられました。お釈迦様が亡くなられた時、この塔を建てて供養したのが「お塔婆」の始まりといわれています。仏教伝来に伴ってストゥーパも五重塔などいろいろ形を変化しながら、現在のお塔婆の形になったのです。施主でなくとも、志のある方には建てることをおすすめします。</w:t>
      </w:r>
      <w:r w:rsidRPr="003010EA">
        <w:rPr>
          <w:rFonts w:hint="eastAsia"/>
          <w:sz w:val="28"/>
          <w:szCs w:val="28"/>
        </w:rPr>
        <w:t xml:space="preserve"> </w:t>
      </w:r>
      <w:r w:rsidRPr="003010EA">
        <w:rPr>
          <w:rFonts w:hint="eastAsia"/>
          <w:sz w:val="28"/>
          <w:szCs w:val="28"/>
        </w:rPr>
        <w:t>ご自身のご先祖様の供養のために志す事が多いようですが、友人やお世話になった方、また有縁の方、そして無縁の方にもたむけて、善行を積まれるとよいでしょう。</w:t>
      </w:r>
    </w:p>
    <w:p w14:paraId="09610E83" w14:textId="39727C94" w:rsidR="00A478AC" w:rsidRPr="00A478AC" w:rsidRDefault="00A478AC" w:rsidP="00A478AC">
      <w:pPr>
        <w:spacing w:line="640" w:lineRule="exact"/>
        <w:ind w:firstLineChars="100" w:firstLine="280"/>
        <w:rPr>
          <w:rFonts w:hint="eastAsia"/>
          <w:sz w:val="28"/>
          <w:szCs w:val="28"/>
        </w:rPr>
      </w:pPr>
      <w:r w:rsidRPr="00A478AC">
        <w:rPr>
          <w:rFonts w:hint="eastAsia"/>
          <w:sz w:val="28"/>
          <w:szCs w:val="28"/>
        </w:rPr>
        <w:lastRenderedPageBreak/>
        <w:t>御法事のご案内</w:t>
      </w:r>
    </w:p>
    <w:p w14:paraId="6B7674F4" w14:textId="77777777" w:rsidR="00A478AC" w:rsidRPr="00A478AC" w:rsidRDefault="00A478AC" w:rsidP="00A478AC">
      <w:pPr>
        <w:spacing w:line="640" w:lineRule="exact"/>
        <w:ind w:firstLineChars="100" w:firstLine="280"/>
        <w:rPr>
          <w:rFonts w:hint="eastAsia"/>
          <w:sz w:val="28"/>
          <w:szCs w:val="28"/>
        </w:rPr>
      </w:pPr>
      <w:r w:rsidRPr="00A478AC">
        <w:rPr>
          <w:rFonts w:hint="eastAsia"/>
          <w:sz w:val="28"/>
          <w:szCs w:val="28"/>
        </w:rPr>
        <w:t>故人を偲んで行われる法要は忌日やご命日を基準として営まれるものです。</w:t>
      </w:r>
    </w:p>
    <w:p w14:paraId="3A71ABC7" w14:textId="77777777" w:rsidR="00A478AC" w:rsidRPr="00A478AC" w:rsidRDefault="00A478AC" w:rsidP="00A478AC">
      <w:pPr>
        <w:spacing w:line="640" w:lineRule="exact"/>
        <w:ind w:firstLineChars="100" w:firstLine="280"/>
        <w:rPr>
          <w:rFonts w:hint="eastAsia"/>
          <w:sz w:val="28"/>
          <w:szCs w:val="28"/>
        </w:rPr>
      </w:pPr>
      <w:r w:rsidRPr="00A478AC">
        <w:rPr>
          <w:rFonts w:hint="eastAsia"/>
          <w:sz w:val="28"/>
          <w:szCs w:val="28"/>
        </w:rPr>
        <w:t>近年、初七日忌は簡略化し葬儀日に合わせて執り行われることが多くなりましたが、四十九日忌はとくに盛大に行われております。</w:t>
      </w:r>
    </w:p>
    <w:p w14:paraId="35D7C3F1" w14:textId="77777777" w:rsidR="00A478AC" w:rsidRPr="00A478AC" w:rsidRDefault="00A478AC" w:rsidP="00A478AC">
      <w:pPr>
        <w:spacing w:line="640" w:lineRule="exact"/>
        <w:ind w:firstLineChars="100" w:firstLine="280"/>
        <w:rPr>
          <w:rFonts w:hint="eastAsia"/>
          <w:sz w:val="28"/>
          <w:szCs w:val="28"/>
        </w:rPr>
      </w:pPr>
      <w:r w:rsidRPr="00A478AC">
        <w:rPr>
          <w:rFonts w:hint="eastAsia"/>
          <w:sz w:val="28"/>
          <w:szCs w:val="28"/>
        </w:rPr>
        <w:t>ご法事を行う場所は、お寺以外のご自宅・墓所などでも構いません。</w:t>
      </w:r>
    </w:p>
    <w:p w14:paraId="3184B571" w14:textId="77777777" w:rsidR="00A478AC" w:rsidRPr="00A478AC" w:rsidRDefault="00A478AC" w:rsidP="00A478AC">
      <w:pPr>
        <w:spacing w:line="640" w:lineRule="exact"/>
        <w:ind w:firstLineChars="100" w:firstLine="280"/>
        <w:rPr>
          <w:rFonts w:hint="eastAsia"/>
          <w:sz w:val="28"/>
          <w:szCs w:val="28"/>
        </w:rPr>
      </w:pPr>
      <w:r w:rsidRPr="00A478AC">
        <w:rPr>
          <w:rFonts w:hint="eastAsia"/>
          <w:sz w:val="28"/>
          <w:szCs w:val="28"/>
        </w:rPr>
        <w:t>ご供養するご先祖様のお位牌をご用意していただければ場所は問いません。</w:t>
      </w:r>
    </w:p>
    <w:p w14:paraId="4B316F11" w14:textId="77777777" w:rsidR="00A478AC" w:rsidRPr="00A478AC" w:rsidRDefault="00A478AC" w:rsidP="00A478AC">
      <w:pPr>
        <w:spacing w:line="640" w:lineRule="exact"/>
        <w:ind w:firstLineChars="100" w:firstLine="280"/>
        <w:rPr>
          <w:rFonts w:hint="eastAsia"/>
          <w:sz w:val="28"/>
          <w:szCs w:val="28"/>
        </w:rPr>
      </w:pPr>
      <w:r w:rsidRPr="00A478AC">
        <w:rPr>
          <w:rFonts w:hint="eastAsia"/>
          <w:sz w:val="28"/>
          <w:szCs w:val="28"/>
        </w:rPr>
        <w:t>忌日、ご命日の時期になりましたらまずお寺にお電話ください。</w:t>
      </w:r>
    </w:p>
    <w:p w14:paraId="112B1009" w14:textId="77777777" w:rsidR="00A478AC" w:rsidRPr="00A478AC" w:rsidRDefault="00A478AC" w:rsidP="00A478AC">
      <w:pPr>
        <w:spacing w:line="640" w:lineRule="exact"/>
        <w:ind w:firstLineChars="100" w:firstLine="280"/>
        <w:rPr>
          <w:rFonts w:hint="eastAsia"/>
          <w:sz w:val="28"/>
          <w:szCs w:val="28"/>
        </w:rPr>
      </w:pPr>
      <w:r w:rsidRPr="00A478AC">
        <w:rPr>
          <w:rFonts w:hint="eastAsia"/>
          <w:sz w:val="28"/>
          <w:szCs w:val="28"/>
        </w:rPr>
        <w:t>●４９日忌　●１周忌　●３回忌　●７回忌　●この後は３と７のつく年</w:t>
      </w:r>
    </w:p>
    <w:p w14:paraId="3C12E477" w14:textId="77777777" w:rsidR="00A478AC" w:rsidRPr="00A478AC" w:rsidRDefault="00A478AC" w:rsidP="00A478AC">
      <w:pPr>
        <w:spacing w:line="640" w:lineRule="exact"/>
        <w:ind w:firstLineChars="100" w:firstLine="280"/>
        <w:rPr>
          <w:rFonts w:hint="eastAsia"/>
          <w:sz w:val="28"/>
          <w:szCs w:val="28"/>
        </w:rPr>
      </w:pPr>
      <w:r w:rsidRPr="00A478AC">
        <w:rPr>
          <w:rFonts w:hint="eastAsia"/>
          <w:sz w:val="28"/>
          <w:szCs w:val="28"/>
        </w:rPr>
        <w:t>御法事の日取りは古来目安として御命日を基準としてその前に行うという風習があります。しかし、今日、盛夏が厳しい、ご入院のご予定がある、海外出張のご予定があるなど御命日付近に日取りをすることがむづかしいという場合も見受けられるようです。大幅に前倒しをしたり、あるいはご都合がついてから御法事を催されても大丈夫です。</w:t>
      </w:r>
    </w:p>
    <w:p w14:paraId="5BC5EA3A" w14:textId="6F4FD4C7" w:rsidR="00A478AC" w:rsidRDefault="00A478AC" w:rsidP="00A478AC">
      <w:pPr>
        <w:spacing w:line="640" w:lineRule="exact"/>
        <w:ind w:firstLineChars="100" w:firstLine="280"/>
        <w:rPr>
          <w:sz w:val="28"/>
          <w:szCs w:val="28"/>
        </w:rPr>
      </w:pPr>
      <w:r w:rsidRPr="00A478AC">
        <w:rPr>
          <w:rFonts w:hint="eastAsia"/>
          <w:sz w:val="28"/>
          <w:szCs w:val="28"/>
        </w:rPr>
        <w:t>コロナ禍で御法事の機会を失してしまった、という場合もあるかもしれません。例えば３回忌</w:t>
      </w:r>
      <w:r>
        <w:rPr>
          <w:rFonts w:hint="eastAsia"/>
          <w:sz w:val="28"/>
          <w:szCs w:val="28"/>
        </w:rPr>
        <w:t>（通例は丸２年目）</w:t>
      </w:r>
      <w:r w:rsidRPr="00A478AC">
        <w:rPr>
          <w:rFonts w:hint="eastAsia"/>
          <w:sz w:val="28"/>
          <w:szCs w:val="28"/>
        </w:rPr>
        <w:t>を丸３年目に行うのもよろしいでしょう。いずれにしてもご家族が後悔のないようにお過ごしをされることがよろしいかと思います。</w:t>
      </w:r>
    </w:p>
    <w:p w14:paraId="6B5FCD55" w14:textId="77777777" w:rsidR="00A478AC" w:rsidRDefault="00A478AC" w:rsidP="00A478AC">
      <w:pPr>
        <w:spacing w:line="640" w:lineRule="exact"/>
        <w:ind w:firstLineChars="100" w:firstLine="280"/>
        <w:rPr>
          <w:sz w:val="28"/>
          <w:szCs w:val="28"/>
        </w:rPr>
      </w:pPr>
    </w:p>
    <w:p w14:paraId="7BA71EB1" w14:textId="5CFED1EA" w:rsidR="00A478AC" w:rsidRPr="003010EA" w:rsidRDefault="00A478AC" w:rsidP="00A478AC">
      <w:pPr>
        <w:spacing w:line="640" w:lineRule="exact"/>
        <w:ind w:firstLineChars="100" w:firstLine="280"/>
        <w:rPr>
          <w:rFonts w:hint="eastAsia"/>
          <w:sz w:val="28"/>
          <w:szCs w:val="28"/>
        </w:rPr>
      </w:pPr>
      <w:r w:rsidRPr="00A478AC">
        <w:rPr>
          <w:rFonts w:hint="eastAsia"/>
          <w:sz w:val="28"/>
          <w:szCs w:val="28"/>
        </w:rPr>
        <w:t>●</w:t>
      </w:r>
      <w:r>
        <w:rPr>
          <w:rFonts w:hint="eastAsia"/>
          <w:sz w:val="28"/>
          <w:szCs w:val="28"/>
        </w:rPr>
        <w:t>春のお彼岸</w:t>
      </w:r>
      <w:r w:rsidR="00EE1D25">
        <w:rPr>
          <w:rFonts w:hint="eastAsia"/>
          <w:sz w:val="28"/>
          <w:szCs w:val="28"/>
        </w:rPr>
        <w:t>会</w:t>
      </w:r>
      <w:r>
        <w:rPr>
          <w:rFonts w:hint="eastAsia"/>
          <w:sz w:val="28"/>
          <w:szCs w:val="28"/>
        </w:rPr>
        <w:t>の次の仏事と致しましては、夏に</w:t>
      </w:r>
      <w:r w:rsidRPr="00A478AC">
        <w:rPr>
          <w:rFonts w:hint="eastAsia"/>
          <w:sz w:val="28"/>
          <w:szCs w:val="28"/>
        </w:rPr>
        <w:t>お盆</w:t>
      </w:r>
      <w:r w:rsidR="00EE1D25">
        <w:rPr>
          <w:rFonts w:hint="eastAsia"/>
          <w:sz w:val="28"/>
          <w:szCs w:val="28"/>
        </w:rPr>
        <w:t>（盂蘭盆）</w:t>
      </w:r>
      <w:r w:rsidRPr="00A478AC">
        <w:rPr>
          <w:rFonts w:hint="eastAsia"/>
          <w:sz w:val="28"/>
          <w:szCs w:val="28"/>
        </w:rPr>
        <w:t>のお経</w:t>
      </w:r>
      <w:r>
        <w:rPr>
          <w:rFonts w:hint="eastAsia"/>
          <w:sz w:val="28"/>
          <w:szCs w:val="28"/>
        </w:rPr>
        <w:t>がございます。特に</w:t>
      </w:r>
      <w:r w:rsidRPr="00A478AC">
        <w:rPr>
          <w:rFonts w:hint="eastAsia"/>
          <w:sz w:val="28"/>
          <w:szCs w:val="28"/>
        </w:rPr>
        <w:t>新盆／にいぼん・しんぼん／は御他界されてはじめてのお盆に御先祖の御霊がご自宅にお帰りになられる、と言われることからご自宅／もしくは墓前／でご供養のお経を上げる風習があります。ご家庭によって７月・８月どちらの月を選んでいただいてもかまいません</w:t>
      </w:r>
      <w:r>
        <w:rPr>
          <w:rFonts w:hint="eastAsia"/>
          <w:sz w:val="28"/>
          <w:szCs w:val="28"/>
        </w:rPr>
        <w:t>。</w:t>
      </w:r>
      <w:r w:rsidR="00EE1D25">
        <w:rPr>
          <w:rFonts w:hint="eastAsia"/>
          <w:sz w:val="28"/>
          <w:szCs w:val="28"/>
        </w:rPr>
        <w:t>また、新盆のお経に該当していなくても、</w:t>
      </w:r>
      <w:r>
        <w:rPr>
          <w:rFonts w:hint="eastAsia"/>
          <w:sz w:val="28"/>
          <w:szCs w:val="28"/>
        </w:rPr>
        <w:t>お盆のお棚経</w:t>
      </w:r>
      <w:r w:rsidR="00EE1D25">
        <w:rPr>
          <w:rFonts w:hint="eastAsia"/>
          <w:sz w:val="28"/>
          <w:szCs w:val="28"/>
        </w:rPr>
        <w:t>といってお盆期間にご自宅の精霊棚の前でお経をあげて、その功徳を御先祖様に施し、日ごろの御守護に対し感謝の念を捧げる風習が</w:t>
      </w:r>
      <w:r w:rsidR="00916492">
        <w:rPr>
          <w:rFonts w:hint="eastAsia"/>
          <w:sz w:val="28"/>
          <w:szCs w:val="28"/>
        </w:rPr>
        <w:t>ございます</w:t>
      </w:r>
      <w:r w:rsidR="00EE1D25">
        <w:rPr>
          <w:rFonts w:hint="eastAsia"/>
          <w:sz w:val="28"/>
          <w:szCs w:val="28"/>
        </w:rPr>
        <w:t>。</w:t>
      </w:r>
    </w:p>
    <w:sectPr w:rsidR="00A478AC" w:rsidRPr="003010EA" w:rsidSect="00175015">
      <w:pgSz w:w="16838" w:h="11906" w:orient="landscape" w:code="9"/>
      <w:pgMar w:top="567" w:right="454" w:bottom="567" w:left="454"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6C208" w14:textId="77777777" w:rsidR="009E5A25" w:rsidRDefault="009E5A25" w:rsidP="00A478AC">
      <w:r>
        <w:separator/>
      </w:r>
    </w:p>
  </w:endnote>
  <w:endnote w:type="continuationSeparator" w:id="0">
    <w:p w14:paraId="7F2EEC3F" w14:textId="77777777" w:rsidR="009E5A25" w:rsidRDefault="009E5A25" w:rsidP="00A4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有澤太楷書">
    <w:altName w:val="游ゴシック"/>
    <w:charset w:val="80"/>
    <w:family w:val="script"/>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B7477" w14:textId="77777777" w:rsidR="009E5A25" w:rsidRDefault="009E5A25" w:rsidP="00A478AC">
      <w:r>
        <w:separator/>
      </w:r>
    </w:p>
  </w:footnote>
  <w:footnote w:type="continuationSeparator" w:id="0">
    <w:p w14:paraId="44284962" w14:textId="77777777" w:rsidR="009E5A25" w:rsidRDefault="009E5A25" w:rsidP="00A47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C04"/>
    <w:rsid w:val="00175015"/>
    <w:rsid w:val="00211C34"/>
    <w:rsid w:val="003010EA"/>
    <w:rsid w:val="00344A79"/>
    <w:rsid w:val="00416C04"/>
    <w:rsid w:val="00776CD3"/>
    <w:rsid w:val="00784A70"/>
    <w:rsid w:val="00916492"/>
    <w:rsid w:val="00941B0E"/>
    <w:rsid w:val="009E5A25"/>
    <w:rsid w:val="00A17051"/>
    <w:rsid w:val="00A478AC"/>
    <w:rsid w:val="00D73A48"/>
    <w:rsid w:val="00DF1C43"/>
    <w:rsid w:val="00E40C42"/>
    <w:rsid w:val="00E733AD"/>
    <w:rsid w:val="00EE1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9C56D4"/>
  <w15:docId w15:val="{A187C468-3135-496E-BBEA-19A2CA32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8AC"/>
    <w:pPr>
      <w:tabs>
        <w:tab w:val="center" w:pos="4252"/>
        <w:tab w:val="right" w:pos="8504"/>
      </w:tabs>
      <w:snapToGrid w:val="0"/>
    </w:pPr>
  </w:style>
  <w:style w:type="character" w:customStyle="1" w:styleId="a4">
    <w:name w:val="ヘッダー (文字)"/>
    <w:basedOn w:val="a0"/>
    <w:link w:val="a3"/>
    <w:uiPriority w:val="99"/>
    <w:rsid w:val="00A478AC"/>
  </w:style>
  <w:style w:type="paragraph" w:styleId="a5">
    <w:name w:val="footer"/>
    <w:basedOn w:val="a"/>
    <w:link w:val="a6"/>
    <w:uiPriority w:val="99"/>
    <w:unhideWhenUsed/>
    <w:rsid w:val="00A478AC"/>
    <w:pPr>
      <w:tabs>
        <w:tab w:val="center" w:pos="4252"/>
        <w:tab w:val="right" w:pos="8504"/>
      </w:tabs>
      <w:snapToGrid w:val="0"/>
    </w:pPr>
  </w:style>
  <w:style w:type="character" w:customStyle="1" w:styleId="a6">
    <w:name w:val="フッター (文字)"/>
    <w:basedOn w:val="a0"/>
    <w:link w:val="a5"/>
    <w:uiPriority w:val="99"/>
    <w:rsid w:val="00A47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小田 浩良</cp:lastModifiedBy>
  <cp:revision>5</cp:revision>
  <cp:lastPrinted>2022-02-22T08:44:00Z</cp:lastPrinted>
  <dcterms:created xsi:type="dcterms:W3CDTF">2023-01-25T07:21:00Z</dcterms:created>
  <dcterms:modified xsi:type="dcterms:W3CDTF">2023-01-25T07:40:00Z</dcterms:modified>
</cp:coreProperties>
</file>